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Фантазия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ЦВР Авиастроительного района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 апреля 2020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Вышивка крестом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Полотенце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Вышивка утенка.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технике вышивания крестом.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numPr>
          <w:ilvl w:val="0"/>
          <w:numId w:val="4"/>
        </w:num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формировать умение работать в технике вышивания крестом у детей;</w:t>
      </w:r>
    </w:p>
    <w:p>
      <w:pPr>
        <w:numPr>
          <w:ilvl w:val="0"/>
          <w:numId w:val="4"/>
        </w:num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воспитывать аккуратность, усидчивость и внимательность;</w:t>
      </w:r>
    </w:p>
    <w:p>
      <w:pPr>
        <w:numPr>
          <w:ilvl w:val="0"/>
          <w:numId w:val="4"/>
        </w:num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развивать мышление, эстетический вкус, воображение и творческие способности.</w:t>
      </w:r>
    </w:p>
    <w:p>
      <w:pPr>
        <w:tabs>
          <w:tab w:val="left" w:pos="851" w:leader="none"/>
        </w:tabs>
        <w:spacing w:before="0" w:after="200" w:line="276"/>
        <w:ind w:right="0" w:left="567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Инструменты и материалы: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Игла, игольница, нитки, ткань (канва 10см*10см), ножницы, карандаш.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"/>
        </w:numPr>
        <w:tabs>
          <w:tab w:val="left" w:pos="851" w:leader="none"/>
        </w:tabs>
        <w:spacing w:before="0" w:after="0" w:line="276"/>
        <w:ind w:right="0" w:left="1287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</w:t>
      </w:r>
    </w:p>
    <w:p>
      <w:pPr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 сказки Б.С. Житкова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Храбрый утенок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Каждое утро хозяйка выносила утятам полную тарелку рубленых яиц. Она ставила тарелку возле куста, а сама уходила.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только утята подбегали к тарелке, вдруг из сада вылетала большая стрекоза и начинала кружиться над ними.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так страшно стрекотала, что перепуганные утята убегали и прятались в траве. Они боялись, что стрекоза их всех перекусает.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злая стрекоза садилась на тарелку, пробовала еду и потом улетала. После этого утята уже целый день не подходили к тарелке. Они боялись, что стрекоза прилетит опять. Вечером хозяйка убирала тарелку и говорила: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 быть, наши утята заболели, что-то они ничего не едят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и не знала, что утята каждый вечер голодные ложились спать.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Однажды к утятам пришёл в гости их сосед, маленький утёнок Алёша. Когда утята рассказали ему про стрекозу, он стал смеяться.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 и храбрецы! – сказал он. – Я один прогоню эту стрекозу. Вот вы увидите завтра.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хвастаешь, – сказали утята, – завтра ты первый испугаешься и побежишь.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другое утро хозяйка, как всегда, поставила на землю тарелку с рублеными яйцами и ушла.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Ну, смотрите, – сказал смелый Алёша, – сейчас я буду драться с вашей стрекозой.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 он сказал это, как вдруг зажужжала стрекоза. Прямо сверху она полетела на тарелку.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Утята хотели убежать, но Алёша не испугался. Не успела стрекоза сесть на тарелку, как Алёша схватил её клювом за крыло. Насилу она вырвалась и с поломанным крылом улетела.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тех пор она никогда не прилетала в сад, и утята каждый день наедались досыта. Они не только ели сами, но и угощали храброго Алёшу за то, что он спас их от стрекозы.</w:t>
      </w:r>
    </w:p>
    <w:p>
      <w:pPr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579" w:dyaOrig="3783">
          <v:rect xmlns:o="urn:schemas-microsoft-com:office:office" xmlns:v="urn:schemas-microsoft-com:vml" id="rectole0000000000" style="width:228.950000pt;height:189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"/>
        </w:numPr>
        <w:tabs>
          <w:tab w:val="left" w:pos="993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часть.</w:t>
      </w:r>
    </w:p>
    <w:p>
      <w:pPr>
        <w:numPr>
          <w:ilvl w:val="0"/>
          <w:numId w:val="12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этом занятии мы продолжаем работу в технике крестом, а именно вышиваем утёнка на том изделии, которое начали на прошлом занятии.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21" w:dyaOrig="3739">
          <v:rect xmlns:o="urn:schemas-microsoft-com:office:office" xmlns:v="urn:schemas-microsoft-com:vml" id="rectole0000000001" style="width:186.050000pt;height:186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3893" w:dyaOrig="3622">
          <v:rect xmlns:o="urn:schemas-microsoft-com:office:office" xmlns:v="urn:schemas-microsoft-com:vml" id="rectole0000000002" style="width:194.650000pt;height:181.1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numPr>
          <w:ilvl w:val="0"/>
          <w:numId w:val="15"/>
        </w:numPr>
        <w:tabs>
          <w:tab w:val="left" w:pos="851" w:leader="none"/>
        </w:tabs>
        <w:spacing w:before="0" w:after="20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Вспомним способы выполнения стежков: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Первый способ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стежок выполняется в два приема и крест образуется сразу.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5417" w:dyaOrig="2161">
          <v:rect xmlns:o="urn:schemas-microsoft-com:office:office" xmlns:v="urn:schemas-microsoft-com:vml" id="rectole0000000003" style="width:270.850000pt;height:108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Второй способ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первые элементы отдельных стежков выполняются в ряд (по горизонтали, либо по вертикали), а затем в обратном направлении выполняются вторые элементы стежков.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5707" w:dyaOrig="2434">
          <v:rect xmlns:o="urn:schemas-microsoft-com:office:office" xmlns:v="urn:schemas-microsoft-com:vml" id="rectole0000000004" style="width:285.350000pt;height:121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5707" w:dyaOrig="2323">
          <v:rect xmlns:o="urn:schemas-microsoft-com:office:office" xmlns:v="urn:schemas-microsoft-com:vml" id="rectole0000000005" style="width:285.350000pt;height:116.1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Направление вторых стежков всегда должно быть одно и то же, начиная с первого стежка и заканчивая последним.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8"/>
        </w:numPr>
        <w:tabs>
          <w:tab w:val="left" w:pos="1134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object w:dxaOrig="4170" w:dyaOrig="5671">
          <v:rect xmlns:o="urn:schemas-microsoft-com:office:office" xmlns:v="urn:schemas-microsoft-com:vml" id="rectole0000000006" style="width:208.500000pt;height:283.5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Практическая часть.</w:t>
      </w:r>
    </w:p>
    <w:p>
      <w:pPr>
        <w:numPr>
          <w:ilvl w:val="0"/>
          <w:numId w:val="18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 помощью шаблона и карандаша наносим на ткань контур утенка (без клюва) и крыла:</w:t>
      </w: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51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21"/>
        </w:numPr>
        <w:tabs>
          <w:tab w:val="left" w:pos="851" w:leader="none"/>
        </w:tabs>
        <w:spacing w:before="0" w:after="0" w:line="276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Заполняем крестиками яркого желтого цвета туловище утёнка: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7010" w:dyaOrig="4498">
          <v:rect xmlns:o="urn:schemas-microsoft-com:office:office" xmlns:v="urn:schemas-microsoft-com:vml" id="rectole0000000007" style="width:350.500000pt;height:224.9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23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Заполняем крестиками светло-желтого цвета крыло утёнка:</w:t>
      </w:r>
    </w:p>
    <w:p>
      <w:pPr>
        <w:tabs>
          <w:tab w:val="left" w:pos="851" w:leader="none"/>
        </w:tabs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7112" w:dyaOrig="4750">
          <v:rect xmlns:o="urn:schemas-microsoft-com:office:office" xmlns:v="urn:schemas-microsoft-com:vml" id="rectole0000000008" style="width:355.600000pt;height:237.5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tabs>
          <w:tab w:val="left" w:pos="851" w:leader="none"/>
        </w:tabs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2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Вышиваем клюв утёнка нитками оранжевого цвета: 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ый ряд – 1 крестик,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ой ряд – 6 крестиков,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ий ряд – 4 крестика,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ый ряд – 4 крестика со смещением влево на 1 крестик.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Вышиваем глаз утенка: вышить 1 крестик нитками черного цвета, отступив от верхнего края клюва 1 крестик влево.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7296" w:dyaOrig="4477">
          <v:rect xmlns:o="urn:schemas-microsoft-com:office:office" xmlns:v="urn:schemas-microsoft-com:vml" id="rectole0000000009" style="width:364.800000pt;height:223.8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numPr>
          <w:ilvl w:val="0"/>
          <w:numId w:val="28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Расщепляющими нить стежками вышить контур туловища утенка, крыла и клюва:</w:t>
      </w:r>
    </w:p>
    <w:p>
      <w:pPr>
        <w:tabs>
          <w:tab w:val="left" w:pos="851" w:leader="none"/>
        </w:tabs>
        <w:spacing w:before="0" w:after="0" w:line="276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7586" w:dyaOrig="4989">
          <v:rect xmlns:o="urn:schemas-microsoft-com:office:office" xmlns:v="urn:schemas-microsoft-com:vml" id="rectole0000000010" style="width:379.300000pt;height:249.4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tabs>
          <w:tab w:val="left" w:pos="993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31"/>
        </w:numPr>
        <w:tabs>
          <w:tab w:val="left" w:pos="993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Подведение итогов.</w:t>
      </w:r>
    </w:p>
    <w:p>
      <w:pPr>
        <w:tabs>
          <w:tab w:val="left" w:pos="993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этом занятии мы вышили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храброго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утенка, который не боится страшной стрекозы. На следующем занятии мы завершим изделие, вышьем волны, чтобы показать храбрость и ловкость утенка не только на суше, но и на воде.</w:t>
      </w:r>
    </w:p>
    <w:p>
      <w:pPr>
        <w:tabs>
          <w:tab w:val="left" w:pos="993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33"/>
        </w:numPr>
        <w:tabs>
          <w:tab w:val="left" w:pos="993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Проверка и оценка выполненной работы</w:t>
      </w:r>
    </w:p>
    <w:p>
      <w:pPr>
        <w:tabs>
          <w:tab w:val="left" w:pos="993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Фотографии выполненных изделий можно прислать на электронный адрес педагога </w:t>
      </w:r>
      <w:hyperlink xmlns:r="http://schemas.openxmlformats.org/officeDocument/2006/relationships" r:id="docRId2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4460005695@edu.tatar.ru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Козлова Татьяна Викторовна)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4">
    <w:abstractNumId w:val="60"/>
  </w:num>
  <w:num w:numId="8">
    <w:abstractNumId w:val="54"/>
  </w:num>
  <w:num w:numId="12">
    <w:abstractNumId w:val="48"/>
  </w:num>
  <w:num w:numId="15">
    <w:abstractNumId w:val="42"/>
  </w:num>
  <w:num w:numId="18">
    <w:abstractNumId w:val="36"/>
  </w:num>
  <w:num w:numId="21">
    <w:abstractNumId w:val="30"/>
  </w:num>
  <w:num w:numId="23">
    <w:abstractNumId w:val="24"/>
  </w:num>
  <w:num w:numId="25">
    <w:abstractNumId w:val="18"/>
  </w:num>
  <w:num w:numId="28">
    <w:abstractNumId w:val="12"/>
  </w:num>
  <w:num w:numId="31">
    <w:abstractNumId w:val="6"/>
  </w:num>
  <w:num w:numId="3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styles.xml" Id="docRId24" Type="http://schemas.openxmlformats.org/officeDocument/2006/relationships/styles"/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numbering.xml" Id="docRId23" Type="http://schemas.openxmlformats.org/officeDocument/2006/relationships/numbering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Mode="External" Target="mailto:4460005695@edu.tatar.ru" Id="docRId22" Type="http://schemas.openxmlformats.org/officeDocument/2006/relationships/hyperlink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media/image10.wmf" Id="docRId21" Type="http://schemas.openxmlformats.org/officeDocument/2006/relationships/image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media/image1.wmf" Id="docRId3" Type="http://schemas.openxmlformats.org/officeDocument/2006/relationships/image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media/image2.wmf" Id="docRId5" Type="http://schemas.openxmlformats.org/officeDocument/2006/relationships/image"/></Relationships>
</file>